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8E" w:rsidRPr="00FE238E" w:rsidRDefault="00FE238E" w:rsidP="00FE238E">
      <w:pPr>
        <w:shd w:val="clear" w:color="auto" w:fill="FFFFFF"/>
        <w:spacing w:after="0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FE238E">
        <w:rPr>
          <w:rFonts w:ascii="Arial" w:hAnsi="Arial" w:cs="Arial"/>
          <w:b/>
          <w:color w:val="2C2D2E"/>
          <w:sz w:val="23"/>
          <w:szCs w:val="23"/>
        </w:rPr>
        <w:t>Инструкция</w:t>
      </w:r>
    </w:p>
    <w:p w:rsidR="00FE238E" w:rsidRPr="00FE238E" w:rsidRDefault="00FE238E" w:rsidP="00FE238E">
      <w:pPr>
        <w:shd w:val="clear" w:color="auto" w:fill="FFFFFF"/>
        <w:spacing w:after="0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FE238E">
        <w:rPr>
          <w:rFonts w:ascii="Arial" w:hAnsi="Arial" w:cs="Arial"/>
          <w:b/>
          <w:color w:val="2C2D2E"/>
          <w:sz w:val="23"/>
          <w:szCs w:val="23"/>
        </w:rPr>
        <w:t xml:space="preserve">для отправки медицинского заключения в системе </w:t>
      </w:r>
      <w:proofErr w:type="spellStart"/>
      <w:r w:rsidRPr="00FE238E">
        <w:rPr>
          <w:rFonts w:ascii="Arial" w:hAnsi="Arial" w:cs="Arial"/>
          <w:b/>
          <w:color w:val="2C2D2E"/>
          <w:sz w:val="23"/>
          <w:szCs w:val="23"/>
        </w:rPr>
        <w:t>Redmine</w:t>
      </w:r>
      <w:proofErr w:type="spellEnd"/>
    </w:p>
    <w:p w:rsidR="00307F4B" w:rsidRDefault="00FE238E" w:rsidP="00CC501B">
      <w:pPr>
        <w:pStyle w:val="msonormalmrcssattrmrcssattr"/>
        <w:numPr>
          <w:ilvl w:val="0"/>
          <w:numId w:val="5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Для вход</w:t>
      </w:r>
      <w:r w:rsidR="00970D5F">
        <w:rPr>
          <w:rFonts w:ascii="Arial" w:hAnsi="Arial" w:cs="Arial"/>
          <w:color w:val="2C2D2E"/>
          <w:sz w:val="23"/>
          <w:szCs w:val="23"/>
        </w:rPr>
        <w:t>а</w:t>
      </w:r>
      <w:r>
        <w:rPr>
          <w:rFonts w:ascii="Arial" w:hAnsi="Arial" w:cs="Arial"/>
          <w:color w:val="2C2D2E"/>
          <w:sz w:val="23"/>
          <w:szCs w:val="23"/>
        </w:rPr>
        <w:t xml:space="preserve"> в систему необходимо на сайте </w:t>
      </w:r>
      <w:hyperlink r:id="rId6" w:history="1">
        <w:r w:rsidRPr="00833961">
          <w:rPr>
            <w:rStyle w:val="a3"/>
            <w:rFonts w:ascii="Arial" w:hAnsi="Arial" w:cs="Arial"/>
            <w:sz w:val="23"/>
            <w:szCs w:val="23"/>
          </w:rPr>
          <w:t>https://task.cpphmao.ru/</w:t>
        </w:r>
      </w:hyperlink>
      <w:r>
        <w:rPr>
          <w:rFonts w:ascii="Arial" w:hAnsi="Arial" w:cs="Arial"/>
          <w:color w:val="2C2D2E"/>
          <w:sz w:val="23"/>
          <w:szCs w:val="23"/>
        </w:rPr>
        <w:t xml:space="preserve"> з</w:t>
      </w:r>
      <w:r w:rsidR="00307F4B">
        <w:rPr>
          <w:rFonts w:ascii="Arial" w:hAnsi="Arial" w:cs="Arial"/>
          <w:color w:val="2C2D2E"/>
          <w:sz w:val="23"/>
          <w:szCs w:val="23"/>
        </w:rPr>
        <w:t>айти в свою учетную запись, авторизовавшись под своим паролем</w:t>
      </w:r>
      <w:r>
        <w:rPr>
          <w:rFonts w:ascii="Arial" w:hAnsi="Arial" w:cs="Arial"/>
          <w:color w:val="2C2D2E"/>
          <w:sz w:val="23"/>
          <w:szCs w:val="23"/>
        </w:rPr>
        <w:t xml:space="preserve">. Логин и первоначальный пароль находятся в письме. После первого входа потребуется сменить пароль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на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новый. В дальнейшем нужно использовать новы</w:t>
      </w:r>
      <w:r w:rsidR="00727834">
        <w:rPr>
          <w:rFonts w:ascii="Arial" w:hAnsi="Arial" w:cs="Arial"/>
          <w:color w:val="2C2D2E"/>
          <w:sz w:val="23"/>
          <w:szCs w:val="23"/>
        </w:rPr>
        <w:t>й</w:t>
      </w:r>
      <w:r>
        <w:rPr>
          <w:rFonts w:ascii="Arial" w:hAnsi="Arial" w:cs="Arial"/>
          <w:color w:val="2C2D2E"/>
          <w:sz w:val="23"/>
          <w:szCs w:val="23"/>
        </w:rPr>
        <w:t xml:space="preserve"> пароль.</w:t>
      </w:r>
      <w:r w:rsidR="004545E5"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307F4B" w:rsidRDefault="00307F4B" w:rsidP="00970D5F">
      <w:pPr>
        <w:pStyle w:val="msonormalmrcssattrmrcssattr"/>
        <w:shd w:val="clear" w:color="auto" w:fill="FFFFFF"/>
        <w:ind w:left="72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 wp14:anchorId="0A84774C" wp14:editId="16E149FF">
            <wp:extent cx="4084955" cy="1983105"/>
            <wp:effectExtent l="19050" t="19050" r="10795" b="17145"/>
            <wp:docPr id="12" name="Рисунок 12" descr="Описание: K:\Служба ИТ\!Чернышева А.И\хелпдеск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:\Служба ИТ\!Чернышева А.И\хелпдеск\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9831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7F4B" w:rsidRDefault="00307F4B" w:rsidP="00CC501B">
      <w:pPr>
        <w:pStyle w:val="msonormalmrcssattrmrcssattr"/>
        <w:numPr>
          <w:ilvl w:val="0"/>
          <w:numId w:val="5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начальной странице зайти во вкладку «Проекты»</w:t>
      </w:r>
    </w:p>
    <w:p w:rsidR="00307F4B" w:rsidRDefault="00307F4B" w:rsidP="00970D5F">
      <w:pPr>
        <w:pStyle w:val="msonormalmrcssattrmrcssattr"/>
        <w:shd w:val="clear" w:color="auto" w:fill="FFFFFF"/>
        <w:ind w:left="72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 wp14:anchorId="1CA53022" wp14:editId="083450D0">
            <wp:extent cx="4067175" cy="2226310"/>
            <wp:effectExtent l="19050" t="19050" r="28575" b="21590"/>
            <wp:docPr id="11" name="Рисунок 11" descr="Описание: K:\Служба ИТ\!Чернышева А.И\хелпдеск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K:\Служба ИТ\!Чернышева А.И\хелпдеск\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263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0D5F" w:rsidRPr="00970D5F" w:rsidRDefault="00307F4B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Зайти в проект оцифровка заключений ПМО и создать новую задачу</w:t>
      </w:r>
      <w:r w:rsidR="00970D5F">
        <w:rPr>
          <w:rFonts w:ascii="Arial" w:hAnsi="Arial" w:cs="Arial"/>
          <w:color w:val="2C2D2E"/>
          <w:sz w:val="23"/>
          <w:szCs w:val="23"/>
        </w:rPr>
        <w:t xml:space="preserve">. </w:t>
      </w:r>
      <w:r w:rsidR="00970D5F" w:rsidRPr="00970D5F">
        <w:rPr>
          <w:rFonts w:ascii="Arial" w:hAnsi="Arial" w:cs="Arial"/>
          <w:color w:val="2C2D2E"/>
          <w:sz w:val="23"/>
          <w:szCs w:val="23"/>
        </w:rPr>
        <w:t>В одной заявке – одно заключение.</w:t>
      </w:r>
    </w:p>
    <w:p w:rsidR="00970D5F" w:rsidRDefault="00970D5F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Наименование заявки заполняется по шаблону: полное ФИО пациента, дата заключения</w:t>
      </w:r>
      <w:r w:rsidR="00B01ECB">
        <w:rPr>
          <w:rFonts w:ascii="Arial" w:hAnsi="Arial" w:cs="Arial"/>
          <w:color w:val="2C2D2E"/>
          <w:sz w:val="23"/>
          <w:szCs w:val="23"/>
        </w:rPr>
        <w:t>, СНИЛС</w:t>
      </w:r>
      <w:r w:rsidRPr="00970D5F">
        <w:rPr>
          <w:rFonts w:ascii="Arial" w:hAnsi="Arial" w:cs="Arial"/>
          <w:color w:val="2C2D2E"/>
          <w:sz w:val="23"/>
          <w:szCs w:val="23"/>
        </w:rPr>
        <w:t>. Например: Иванов Иван Иванович</w:t>
      </w:r>
      <w:r w:rsidR="00B01ECB">
        <w:rPr>
          <w:rFonts w:ascii="Arial" w:hAnsi="Arial" w:cs="Arial"/>
          <w:color w:val="2C2D2E"/>
          <w:sz w:val="23"/>
          <w:szCs w:val="23"/>
        </w:rPr>
        <w:t>,</w:t>
      </w:r>
      <w:r w:rsidRPr="00970D5F">
        <w:rPr>
          <w:rFonts w:ascii="Arial" w:hAnsi="Arial" w:cs="Arial"/>
          <w:color w:val="2C2D2E"/>
          <w:sz w:val="23"/>
          <w:szCs w:val="23"/>
        </w:rPr>
        <w:t xml:space="preserve"> 25.03.20</w:t>
      </w:r>
      <w:r w:rsidR="00B01ECB">
        <w:rPr>
          <w:rFonts w:ascii="Arial" w:hAnsi="Arial" w:cs="Arial"/>
          <w:color w:val="2C2D2E"/>
          <w:sz w:val="23"/>
          <w:szCs w:val="23"/>
        </w:rPr>
        <w:t>01, 111-111-111 11</w:t>
      </w:r>
      <w:bookmarkStart w:id="0" w:name="_GoBack"/>
      <w:bookmarkEnd w:id="0"/>
    </w:p>
    <w:p w:rsidR="00970D5F" w:rsidRDefault="00307F4B" w:rsidP="00970D5F">
      <w:pPr>
        <w:pStyle w:val="msonormalmrcssattrmrcssattr"/>
        <w:shd w:val="clear" w:color="auto" w:fill="FFFFFF"/>
        <w:ind w:left="36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 wp14:anchorId="02F3BC82" wp14:editId="5B936B31">
            <wp:extent cx="2703769" cy="1609344"/>
            <wp:effectExtent l="0" t="0" r="1905" b="0"/>
            <wp:docPr id="10" name="Рисунок 10" descr="Описание: K:\Служба ИТ\!Чернышева А.И\хелпдеск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K:\Служба ИТ\!Чернышева А.И\хелпдеск\image0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8"/>
                    <a:stretch/>
                  </pic:blipFill>
                  <pic:spPr bwMode="auto">
                    <a:xfrm>
                      <a:off x="0" y="0"/>
                      <a:ext cx="2707640" cy="16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D5F" w:rsidRDefault="00307F4B" w:rsidP="00970D5F">
      <w:pPr>
        <w:pStyle w:val="msonormalmrcssattrmrcssattr"/>
        <w:shd w:val="clear" w:color="auto" w:fill="FFFFFF"/>
        <w:ind w:left="36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lastRenderedPageBreak/>
        <w:drawing>
          <wp:inline distT="0" distB="0" distL="0" distR="0" wp14:anchorId="418417D6" wp14:editId="03933FD7">
            <wp:extent cx="3057753" cy="1923897"/>
            <wp:effectExtent l="0" t="0" r="0" b="635"/>
            <wp:docPr id="3" name="Рисунок 3" descr="Описание: K:\Служба ИТ\!Чернышева А.И\хелпдеск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K:\Служба ИТ\!Чернышева А.И\хелпдеск\image0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49"/>
                    <a:stretch/>
                  </pic:blipFill>
                  <pic:spPr bwMode="auto">
                    <a:xfrm>
                      <a:off x="0" y="0"/>
                      <a:ext cx="3058160" cy="19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D5F" w:rsidRDefault="00307F4B" w:rsidP="00970D5F">
      <w:pPr>
        <w:pStyle w:val="msonormalmrcssattrmrcssattr"/>
        <w:shd w:val="clear" w:color="auto" w:fill="FFFFFF"/>
        <w:ind w:left="36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 wp14:anchorId="4304DF71" wp14:editId="2CFCBEB4">
            <wp:extent cx="5471769" cy="1784909"/>
            <wp:effectExtent l="0" t="0" r="0" b="6350"/>
            <wp:docPr id="2" name="Рисунок 2" descr="Описание: K:\Служба ИТ\!Чернышева А.И\хелпдеск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K:\Служба ИТ\!Чернышева А.И\хелпдеск\image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0"/>
                    <a:stretch/>
                  </pic:blipFill>
                  <pic:spPr bwMode="auto">
                    <a:xfrm>
                      <a:off x="0" y="0"/>
                      <a:ext cx="5474335" cy="17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F4B" w:rsidRDefault="00307F4B" w:rsidP="00970D5F">
      <w:pPr>
        <w:pStyle w:val="msonormalmrcssattrmrcssattr"/>
        <w:shd w:val="clear" w:color="auto" w:fill="FFFFFF"/>
        <w:ind w:left="36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 wp14:anchorId="772CD242" wp14:editId="0D8B2A23">
            <wp:extent cx="5497755" cy="3117272"/>
            <wp:effectExtent l="0" t="0" r="8255" b="6985"/>
            <wp:docPr id="1" name="Рисунок 1" descr="Описание: K:\Служба ИТ\!Чернышева А.И\хелпдеск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K:\Служба ИТ\!Чернышева А.И\хелпдеск\image0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20" cy="311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5F" w:rsidRDefault="00970D5F" w:rsidP="00CC501B">
      <w:pPr>
        <w:pStyle w:val="msonormalmrcssattrmrcssattr"/>
        <w:numPr>
          <w:ilvl w:val="0"/>
          <w:numId w:val="5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После создания заявка отправляется в работу. </w:t>
      </w:r>
    </w:p>
    <w:p w:rsidR="00970D5F" w:rsidRPr="00970D5F" w:rsidRDefault="00970D5F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При успешной обработке заключения статус заявки – Успешно</w:t>
      </w:r>
      <w:proofErr w:type="gramStart"/>
      <w:r w:rsidRPr="00970D5F">
        <w:rPr>
          <w:rFonts w:ascii="Arial" w:hAnsi="Arial" w:cs="Arial"/>
          <w:color w:val="2C2D2E"/>
          <w:sz w:val="23"/>
          <w:szCs w:val="23"/>
        </w:rPr>
        <w:t xml:space="preserve"> .</w:t>
      </w:r>
      <w:proofErr w:type="gramEnd"/>
    </w:p>
    <w:p w:rsidR="00970D5F" w:rsidRPr="00970D5F" w:rsidRDefault="00970D5F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Если заключение не может быть обработано оператором, то оператор указывает причину и закрывает заявку с указанием причины:</w:t>
      </w:r>
    </w:p>
    <w:p w:rsidR="00970D5F" w:rsidRPr="00970D5F" w:rsidRDefault="00970D5F" w:rsidP="00970D5F">
      <w:pPr>
        <w:pStyle w:val="msonormalmrcssattrmrcssattr"/>
        <w:numPr>
          <w:ilvl w:val="0"/>
          <w:numId w:val="6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ФИО не соответствует – наименование заявки не соответствует ФИО в заключении;</w:t>
      </w:r>
    </w:p>
    <w:p w:rsidR="00970D5F" w:rsidRPr="00970D5F" w:rsidRDefault="00970D5F" w:rsidP="00970D5F">
      <w:pPr>
        <w:pStyle w:val="msonormalmrcssattrmrcssattr"/>
        <w:numPr>
          <w:ilvl w:val="0"/>
          <w:numId w:val="6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lastRenderedPageBreak/>
        <w:t>Не читаемо – скан заключения плохого качества; письменный текст заключения не может быть прочитан;</w:t>
      </w:r>
    </w:p>
    <w:p w:rsidR="00970D5F" w:rsidRPr="00970D5F" w:rsidRDefault="00970D5F" w:rsidP="00970D5F">
      <w:pPr>
        <w:pStyle w:val="msonormalmrcssattrmrcssattr"/>
        <w:numPr>
          <w:ilvl w:val="0"/>
          <w:numId w:val="6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Отсутствие МО – ранее не была предоставлена информация по форме Приложения №3 (перечень медицинских организаций);</w:t>
      </w:r>
    </w:p>
    <w:p w:rsidR="00970D5F" w:rsidRPr="00970D5F" w:rsidRDefault="00970D5F" w:rsidP="00970D5F">
      <w:pPr>
        <w:pStyle w:val="msonormalmrcssattrmrcssattr"/>
        <w:numPr>
          <w:ilvl w:val="0"/>
          <w:numId w:val="6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Отсутствие КА – ранее не была предоставлена информация по форме Приложения №2 (перечень организаций из группы компаний ПАО «Газпром Нефть», их подрядчиков);</w:t>
      </w:r>
    </w:p>
    <w:p w:rsidR="00970D5F" w:rsidRPr="00970D5F" w:rsidRDefault="00970D5F" w:rsidP="00970D5F">
      <w:pPr>
        <w:pStyle w:val="msonormalmrcssattrmrcssattr"/>
        <w:numPr>
          <w:ilvl w:val="0"/>
          <w:numId w:val="6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Дубль – данное заключение было успешно отправлено ранее.</w:t>
      </w:r>
    </w:p>
    <w:p w:rsidR="00970D5F" w:rsidRPr="00970D5F" w:rsidRDefault="00970D5F" w:rsidP="00970D5F">
      <w:pPr>
        <w:pStyle w:val="msonormalmrcssattrmrcssattr"/>
        <w:numPr>
          <w:ilvl w:val="0"/>
          <w:numId w:val="6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Требуется уточнение – заявка не может быть выполнена по иным причинам, причина указана в заявке в комментарии.</w:t>
      </w:r>
    </w:p>
    <w:p w:rsidR="00970D5F" w:rsidRPr="00970D5F" w:rsidRDefault="00970D5F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Если статус заявки указан оператором из перечня причин закрытия в пункте №4, то заказчик заново создает исправленную заявку с заключением, предыдущая заявка считается закрытой.</w:t>
      </w:r>
    </w:p>
    <w:p w:rsidR="00970D5F" w:rsidRPr="00970D5F" w:rsidRDefault="00970D5F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Если заявок поступило слишком много, то время обработки заявки может быть увеличено, в этом случае заявка приобретает статус – В работе</w:t>
      </w:r>
      <w:proofErr w:type="gramStart"/>
      <w:r w:rsidRPr="00970D5F">
        <w:rPr>
          <w:rFonts w:ascii="Arial" w:hAnsi="Arial" w:cs="Arial"/>
          <w:color w:val="2C2D2E"/>
          <w:sz w:val="23"/>
          <w:szCs w:val="23"/>
        </w:rPr>
        <w:t xml:space="preserve"> .</w:t>
      </w:r>
      <w:proofErr w:type="gramEnd"/>
    </w:p>
    <w:p w:rsidR="00970D5F" w:rsidRDefault="00970D5F" w:rsidP="00970D5F">
      <w:pPr>
        <w:pStyle w:val="msonormalmrcssattrmrcssattr"/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r w:rsidRPr="00970D5F">
        <w:rPr>
          <w:rFonts w:ascii="Arial" w:hAnsi="Arial" w:cs="Arial"/>
          <w:color w:val="2C2D2E"/>
          <w:sz w:val="23"/>
          <w:szCs w:val="23"/>
        </w:rPr>
        <w:t>Закрытые заявки нельзя редактировать.</w:t>
      </w:r>
    </w:p>
    <w:p w:rsidR="00307F4B" w:rsidRPr="00897DF8" w:rsidRDefault="00307F4B" w:rsidP="00897DF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sectPr w:rsidR="00307F4B" w:rsidRPr="00897DF8" w:rsidSect="00970D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2D8C"/>
    <w:multiLevelType w:val="multilevel"/>
    <w:tmpl w:val="1A1A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83EC1"/>
    <w:multiLevelType w:val="hybridMultilevel"/>
    <w:tmpl w:val="5D5A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0A7B"/>
    <w:multiLevelType w:val="multilevel"/>
    <w:tmpl w:val="6B7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04B21"/>
    <w:multiLevelType w:val="hybridMultilevel"/>
    <w:tmpl w:val="335839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410DA"/>
    <w:multiLevelType w:val="hybridMultilevel"/>
    <w:tmpl w:val="3B8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253D"/>
    <w:multiLevelType w:val="hybridMultilevel"/>
    <w:tmpl w:val="AC42E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0"/>
    <w:rsid w:val="002F27E1"/>
    <w:rsid w:val="00307F4B"/>
    <w:rsid w:val="004545E5"/>
    <w:rsid w:val="0046267D"/>
    <w:rsid w:val="004C3C50"/>
    <w:rsid w:val="004D21FD"/>
    <w:rsid w:val="00675C80"/>
    <w:rsid w:val="00727834"/>
    <w:rsid w:val="00897DF8"/>
    <w:rsid w:val="00970D5F"/>
    <w:rsid w:val="00A949AC"/>
    <w:rsid w:val="00B01ECB"/>
    <w:rsid w:val="00B4702B"/>
    <w:rsid w:val="00CC501B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B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70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B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70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k.cpphmao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Анастасия Ивановна</dc:creator>
  <cp:lastModifiedBy>Аллаярова Нина Анатольевна</cp:lastModifiedBy>
  <cp:revision>3</cp:revision>
  <dcterms:created xsi:type="dcterms:W3CDTF">2023-09-26T08:23:00Z</dcterms:created>
  <dcterms:modified xsi:type="dcterms:W3CDTF">2023-09-26T09:35:00Z</dcterms:modified>
</cp:coreProperties>
</file>